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9C1440" w14:paraId="5D47F09B" w14:textId="77777777">
        <w:trPr>
          <w:trHeight w:val="783"/>
        </w:trPr>
        <w:tc>
          <w:tcPr>
            <w:tcW w:w="1980" w:type="dxa"/>
          </w:tcPr>
          <w:p w14:paraId="653D15F5" w14:textId="77777777" w:rsidR="009C1440" w:rsidRDefault="00784E38">
            <w:pPr>
              <w:pStyle w:val="TableParagraph"/>
              <w:spacing w:before="103"/>
              <w:ind w:left="627"/>
              <w:rPr>
                <w:sz w:val="18"/>
              </w:rPr>
            </w:pPr>
            <w:r>
              <w:rPr>
                <w:sz w:val="18"/>
              </w:rPr>
              <w:t>Problem</w:t>
            </w:r>
          </w:p>
        </w:tc>
        <w:tc>
          <w:tcPr>
            <w:tcW w:w="1980" w:type="dxa"/>
          </w:tcPr>
          <w:p w14:paraId="7380465F" w14:textId="77777777" w:rsidR="009C1440" w:rsidRDefault="00784E38">
            <w:pPr>
              <w:pStyle w:val="TableParagraph"/>
              <w:spacing w:before="103"/>
              <w:ind w:left="697" w:right="714"/>
              <w:jc w:val="center"/>
              <w:rPr>
                <w:sz w:val="18"/>
              </w:rPr>
            </w:pPr>
            <w:r>
              <w:rPr>
                <w:sz w:val="18"/>
              </w:rPr>
              <w:t>Inputs</w:t>
            </w:r>
          </w:p>
        </w:tc>
        <w:tc>
          <w:tcPr>
            <w:tcW w:w="1980" w:type="dxa"/>
          </w:tcPr>
          <w:p w14:paraId="1B1899B5" w14:textId="77777777" w:rsidR="009C1440" w:rsidRDefault="00784E38">
            <w:pPr>
              <w:pStyle w:val="TableParagraph"/>
              <w:spacing w:before="103"/>
              <w:ind w:left="567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980" w:type="dxa"/>
          </w:tcPr>
          <w:p w14:paraId="19CD7D83" w14:textId="77777777" w:rsidR="009C1440" w:rsidRDefault="00784E38">
            <w:pPr>
              <w:pStyle w:val="TableParagraph"/>
              <w:spacing w:before="103"/>
              <w:ind w:left="635"/>
              <w:rPr>
                <w:sz w:val="18"/>
              </w:rPr>
            </w:pPr>
            <w:r>
              <w:rPr>
                <w:sz w:val="18"/>
              </w:rPr>
              <w:t>Outputs</w:t>
            </w:r>
          </w:p>
        </w:tc>
        <w:tc>
          <w:tcPr>
            <w:tcW w:w="1980" w:type="dxa"/>
          </w:tcPr>
          <w:p w14:paraId="7B54CC60" w14:textId="77777777" w:rsidR="009C1440" w:rsidRDefault="00784E38">
            <w:pPr>
              <w:pStyle w:val="TableParagraph"/>
              <w:spacing w:before="126" w:line="264" w:lineRule="auto"/>
              <w:ind w:left="560" w:right="564" w:hanging="106"/>
              <w:rPr>
                <w:sz w:val="18"/>
              </w:rPr>
            </w:pPr>
            <w:r>
              <w:rPr>
                <w:sz w:val="18"/>
              </w:rPr>
              <w:t>Short-Term Outcomes</w:t>
            </w:r>
          </w:p>
        </w:tc>
        <w:tc>
          <w:tcPr>
            <w:tcW w:w="1980" w:type="dxa"/>
          </w:tcPr>
          <w:p w14:paraId="7F316B25" w14:textId="77777777" w:rsidR="009C1440" w:rsidRDefault="00784E38">
            <w:pPr>
              <w:pStyle w:val="TableParagraph"/>
              <w:spacing w:before="126"/>
              <w:ind w:left="102"/>
              <w:rPr>
                <w:sz w:val="18"/>
              </w:rPr>
            </w:pPr>
            <w:r>
              <w:rPr>
                <w:sz w:val="18"/>
              </w:rPr>
              <w:t>Mid-Term Outcomes</w:t>
            </w:r>
          </w:p>
        </w:tc>
        <w:tc>
          <w:tcPr>
            <w:tcW w:w="1980" w:type="dxa"/>
          </w:tcPr>
          <w:p w14:paraId="25E8566A" w14:textId="77777777" w:rsidR="009C1440" w:rsidRDefault="00784E38">
            <w:pPr>
              <w:pStyle w:val="TableParagraph"/>
              <w:spacing w:before="126" w:line="264" w:lineRule="auto"/>
              <w:ind w:left="560" w:right="569" w:hanging="76"/>
              <w:rPr>
                <w:sz w:val="18"/>
              </w:rPr>
            </w:pPr>
            <w:r>
              <w:rPr>
                <w:sz w:val="18"/>
              </w:rPr>
              <w:t>Long-Term Outcomes</w:t>
            </w:r>
          </w:p>
        </w:tc>
      </w:tr>
      <w:tr w:rsidR="009C1440" w14:paraId="322F41F8" w14:textId="77777777">
        <w:trPr>
          <w:trHeight w:val="3899"/>
        </w:trPr>
        <w:tc>
          <w:tcPr>
            <w:tcW w:w="1980" w:type="dxa"/>
          </w:tcPr>
          <w:p w14:paraId="2BE64AD1" w14:textId="77777777" w:rsidR="009C1440" w:rsidRDefault="00784E38">
            <w:pPr>
              <w:pStyle w:val="TableParagraph"/>
              <w:spacing w:before="91" w:line="264" w:lineRule="auto"/>
              <w:ind w:left="87" w:right="250"/>
              <w:rPr>
                <w:sz w:val="18"/>
              </w:rPr>
            </w:pPr>
            <w:r>
              <w:rPr>
                <w:sz w:val="18"/>
              </w:rPr>
              <w:t>The community problem that the program activities (interventions) are designed to address.</w:t>
            </w:r>
          </w:p>
        </w:tc>
        <w:tc>
          <w:tcPr>
            <w:tcW w:w="1980" w:type="dxa"/>
          </w:tcPr>
          <w:p w14:paraId="3CD10BF8" w14:textId="77777777" w:rsidR="009C1440" w:rsidRDefault="00784E38">
            <w:pPr>
              <w:pStyle w:val="TableParagraph"/>
              <w:spacing w:before="91" w:line="264" w:lineRule="auto"/>
              <w:ind w:left="87" w:right="250"/>
              <w:rPr>
                <w:sz w:val="18"/>
              </w:rPr>
            </w:pPr>
            <w:r>
              <w:rPr>
                <w:sz w:val="18"/>
              </w:rPr>
              <w:t>Resources that are necessary to deliver the program activities (interventions), including the number of locations/sites and number/type of AmeriCorps members.</w:t>
            </w:r>
          </w:p>
        </w:tc>
        <w:tc>
          <w:tcPr>
            <w:tcW w:w="1980" w:type="dxa"/>
          </w:tcPr>
          <w:p w14:paraId="3AC4ECFB" w14:textId="77777777" w:rsidR="009C1440" w:rsidRDefault="00784E38">
            <w:pPr>
              <w:pStyle w:val="TableParagraph"/>
              <w:spacing w:before="91" w:line="264" w:lineRule="auto"/>
              <w:ind w:left="87" w:right="259"/>
              <w:rPr>
                <w:sz w:val="18"/>
              </w:rPr>
            </w:pPr>
            <w:r>
              <w:rPr>
                <w:sz w:val="18"/>
              </w:rPr>
              <w:t>The core activities that define the intervention or program model that members will implement or deliver, including duration, dosage and target population.</w:t>
            </w:r>
          </w:p>
        </w:tc>
        <w:tc>
          <w:tcPr>
            <w:tcW w:w="1980" w:type="dxa"/>
          </w:tcPr>
          <w:p w14:paraId="2FC42264" w14:textId="77777777" w:rsidR="009C1440" w:rsidRDefault="00784E38">
            <w:pPr>
              <w:pStyle w:val="TableParagraph"/>
              <w:spacing w:before="9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Direct products from program activities.</w:t>
            </w:r>
          </w:p>
        </w:tc>
        <w:tc>
          <w:tcPr>
            <w:tcW w:w="1980" w:type="dxa"/>
          </w:tcPr>
          <w:p w14:paraId="12681B91" w14:textId="77777777" w:rsidR="009C1440" w:rsidRDefault="00784E38">
            <w:pPr>
              <w:pStyle w:val="TableParagraph"/>
              <w:spacing w:before="9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Changes in knowledge, skills, attitudes and opinions. These outcomes, if applicable to the program design, will almost always be measurable during the grant year.</w:t>
            </w:r>
          </w:p>
        </w:tc>
        <w:tc>
          <w:tcPr>
            <w:tcW w:w="1980" w:type="dxa"/>
          </w:tcPr>
          <w:p w14:paraId="3EF636DC" w14:textId="77777777" w:rsidR="009C1440" w:rsidRDefault="00784E38">
            <w:pPr>
              <w:pStyle w:val="TableParagraph"/>
              <w:spacing w:before="9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Changes in behavior or action.</w:t>
            </w:r>
          </w:p>
          <w:p w14:paraId="06A35DB5" w14:textId="77777777" w:rsidR="009C1440" w:rsidRDefault="00784E38">
            <w:pPr>
              <w:pStyle w:val="TableParagraph"/>
              <w:spacing w:before="1" w:line="264" w:lineRule="auto"/>
              <w:ind w:left="87" w:right="198"/>
              <w:rPr>
                <w:sz w:val="18"/>
              </w:rPr>
            </w:pPr>
            <w:r>
              <w:rPr>
                <w:sz w:val="18"/>
              </w:rPr>
              <w:t>Depending on program design, these outcomes may or may not be measurable during the grant year.</w:t>
            </w:r>
          </w:p>
        </w:tc>
        <w:tc>
          <w:tcPr>
            <w:tcW w:w="1980" w:type="dxa"/>
          </w:tcPr>
          <w:p w14:paraId="444E9CAE" w14:textId="77777777" w:rsidR="009C1440" w:rsidRDefault="00784E38">
            <w:pPr>
              <w:pStyle w:val="TableParagraph"/>
              <w:spacing w:before="91" w:line="264" w:lineRule="auto"/>
              <w:ind w:left="87" w:right="226"/>
              <w:rPr>
                <w:sz w:val="18"/>
              </w:rPr>
            </w:pPr>
            <w:r>
              <w:rPr>
                <w:sz w:val="18"/>
              </w:rPr>
              <w:t xml:space="preserve">Changes in condition or status in life. Depending on program design, these outcomes </w:t>
            </w:r>
            <w:r>
              <w:rPr>
                <w:spacing w:val="7"/>
                <w:sz w:val="18"/>
              </w:rPr>
              <w:t xml:space="preserve">may </w:t>
            </w:r>
            <w:r>
              <w:rPr>
                <w:sz w:val="18"/>
              </w:rPr>
              <w:t xml:space="preserve">or </w:t>
            </w:r>
            <w:r>
              <w:rPr>
                <w:spacing w:val="4"/>
                <w:sz w:val="18"/>
              </w:rPr>
              <w:t xml:space="preserve">may </w:t>
            </w:r>
            <w:r>
              <w:rPr>
                <w:sz w:val="18"/>
              </w:rPr>
              <w:t>not be measurable during the grant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year.</w:t>
            </w:r>
          </w:p>
          <w:p w14:paraId="16DD9455" w14:textId="77777777" w:rsidR="009C1440" w:rsidRDefault="00784E38">
            <w:pPr>
              <w:pStyle w:val="TableParagraph"/>
              <w:spacing w:before="1" w:line="264" w:lineRule="auto"/>
              <w:ind w:left="87" w:right="288"/>
              <w:rPr>
                <w:sz w:val="18"/>
              </w:rPr>
            </w:pPr>
            <w:r>
              <w:rPr>
                <w:sz w:val="18"/>
              </w:rPr>
              <w:t>Some programs, such as environmental or capacity-building programs, may measure changes in condition over a period as short as</w:t>
            </w:r>
          </w:p>
          <w:p w14:paraId="4D90418B" w14:textId="77777777" w:rsidR="009C1440" w:rsidRDefault="00784E38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one year.</w:t>
            </w:r>
          </w:p>
        </w:tc>
      </w:tr>
      <w:tr w:rsidR="009C1440" w:rsidRPr="00697C16" w14:paraId="35EBF420" w14:textId="77777777" w:rsidTr="00267209">
        <w:trPr>
          <w:trHeight w:val="3490"/>
        </w:trPr>
        <w:tc>
          <w:tcPr>
            <w:tcW w:w="1980" w:type="dxa"/>
          </w:tcPr>
          <w:p w14:paraId="5A02A414" w14:textId="7F075789" w:rsidR="00812DA8" w:rsidRPr="00697C16" w:rsidRDefault="00812DA8" w:rsidP="00531A7F">
            <w:pPr>
              <w:pStyle w:val="TableParagraph"/>
              <w:spacing w:line="22" w:lineRule="atLeast"/>
              <w:ind w:left="144" w:right="144" w:firstLine="50"/>
              <w:rPr>
                <w:sz w:val="18"/>
              </w:rPr>
            </w:pPr>
          </w:p>
        </w:tc>
        <w:tc>
          <w:tcPr>
            <w:tcW w:w="1980" w:type="dxa"/>
          </w:tcPr>
          <w:p w14:paraId="5517D96D" w14:textId="0005F151" w:rsidR="00812DA8" w:rsidRPr="00697C16" w:rsidRDefault="00812DA8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213ACE5F" w14:textId="56D33786" w:rsidR="00812DA8" w:rsidRPr="00697C16" w:rsidRDefault="00812DA8" w:rsidP="00531A7F">
            <w:pPr>
              <w:pStyle w:val="TableParagraph"/>
              <w:spacing w:line="22" w:lineRule="atLeast"/>
              <w:ind w:left="144" w:right="144" w:firstLine="49"/>
              <w:rPr>
                <w:sz w:val="18"/>
              </w:rPr>
            </w:pPr>
          </w:p>
        </w:tc>
        <w:tc>
          <w:tcPr>
            <w:tcW w:w="1980" w:type="dxa"/>
          </w:tcPr>
          <w:p w14:paraId="20D3103C" w14:textId="496C3251" w:rsidR="00812DA8" w:rsidRPr="00697C16" w:rsidRDefault="00812DA8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5C229E91" w14:textId="4943CF15" w:rsidR="00812DA8" w:rsidRPr="00697C16" w:rsidRDefault="00812DA8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65227615" w14:textId="1C742070" w:rsidR="009C1440" w:rsidRPr="00697C16" w:rsidRDefault="009C1440" w:rsidP="00531A7F">
            <w:pPr>
              <w:pStyle w:val="TableParagraph"/>
              <w:spacing w:line="22" w:lineRule="atLeast"/>
              <w:ind w:left="144" w:right="144" w:firstLine="1"/>
              <w:rPr>
                <w:sz w:val="18"/>
              </w:rPr>
            </w:pPr>
          </w:p>
        </w:tc>
        <w:tc>
          <w:tcPr>
            <w:tcW w:w="1980" w:type="dxa"/>
          </w:tcPr>
          <w:p w14:paraId="7618F13F" w14:textId="0454EE3A" w:rsidR="009C1440" w:rsidRPr="00697C16" w:rsidRDefault="009C1440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</w:tr>
      <w:tr w:rsidR="00D80B19" w:rsidRPr="00697C16" w14:paraId="5E16F1BB" w14:textId="77777777" w:rsidTr="00D80B19">
        <w:trPr>
          <w:trHeight w:val="2608"/>
        </w:trPr>
        <w:tc>
          <w:tcPr>
            <w:tcW w:w="1980" w:type="dxa"/>
          </w:tcPr>
          <w:p w14:paraId="79A56790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 w:firstLine="50"/>
              <w:rPr>
                <w:sz w:val="18"/>
              </w:rPr>
            </w:pPr>
          </w:p>
        </w:tc>
        <w:tc>
          <w:tcPr>
            <w:tcW w:w="1980" w:type="dxa"/>
          </w:tcPr>
          <w:p w14:paraId="5982F7A5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10636A5B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 w:firstLine="49"/>
              <w:rPr>
                <w:sz w:val="18"/>
              </w:rPr>
            </w:pPr>
          </w:p>
        </w:tc>
        <w:tc>
          <w:tcPr>
            <w:tcW w:w="1980" w:type="dxa"/>
          </w:tcPr>
          <w:p w14:paraId="50F3F0BC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396747AB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4A355020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 w:firstLine="1"/>
              <w:rPr>
                <w:sz w:val="18"/>
              </w:rPr>
            </w:pPr>
          </w:p>
        </w:tc>
        <w:tc>
          <w:tcPr>
            <w:tcW w:w="1980" w:type="dxa"/>
          </w:tcPr>
          <w:p w14:paraId="7A4FAFC4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</w:tr>
      <w:tr w:rsidR="00D80B19" w:rsidRPr="00697C16" w14:paraId="23D7C40F" w14:textId="77777777" w:rsidTr="00D80B19">
        <w:trPr>
          <w:trHeight w:val="2245"/>
        </w:trPr>
        <w:tc>
          <w:tcPr>
            <w:tcW w:w="1980" w:type="dxa"/>
          </w:tcPr>
          <w:p w14:paraId="1009FD3E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 w:firstLine="50"/>
              <w:rPr>
                <w:sz w:val="18"/>
              </w:rPr>
            </w:pPr>
          </w:p>
        </w:tc>
        <w:tc>
          <w:tcPr>
            <w:tcW w:w="1980" w:type="dxa"/>
          </w:tcPr>
          <w:p w14:paraId="6A44E08E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6F6787CB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 w:firstLine="49"/>
              <w:rPr>
                <w:sz w:val="18"/>
              </w:rPr>
            </w:pPr>
          </w:p>
        </w:tc>
        <w:tc>
          <w:tcPr>
            <w:tcW w:w="1980" w:type="dxa"/>
          </w:tcPr>
          <w:p w14:paraId="71D15946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075ACD3E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41806BE9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 w:firstLine="1"/>
              <w:rPr>
                <w:sz w:val="18"/>
              </w:rPr>
            </w:pPr>
          </w:p>
        </w:tc>
        <w:tc>
          <w:tcPr>
            <w:tcW w:w="1980" w:type="dxa"/>
          </w:tcPr>
          <w:p w14:paraId="76B89FCF" w14:textId="77777777" w:rsidR="00D80B19" w:rsidRPr="00697C16" w:rsidRDefault="00D80B1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</w:tr>
      <w:tr w:rsidR="00267209" w:rsidRPr="00697C16" w14:paraId="7D469926" w14:textId="77777777" w:rsidTr="00D80B19">
        <w:trPr>
          <w:trHeight w:val="2245"/>
        </w:trPr>
        <w:tc>
          <w:tcPr>
            <w:tcW w:w="1980" w:type="dxa"/>
          </w:tcPr>
          <w:p w14:paraId="2B864974" w14:textId="186E4AAE" w:rsidR="00267209" w:rsidRPr="00697C16" w:rsidRDefault="00267209" w:rsidP="00531A7F">
            <w:pPr>
              <w:pStyle w:val="TableParagraph"/>
              <w:spacing w:line="22" w:lineRule="atLeast"/>
              <w:ind w:left="144" w:right="144" w:firstLine="50"/>
              <w:rPr>
                <w:sz w:val="18"/>
              </w:rPr>
            </w:pPr>
            <w:r>
              <w:rPr>
                <w:sz w:val="18"/>
              </w:rPr>
              <w:t>`</w:t>
            </w:r>
          </w:p>
        </w:tc>
        <w:tc>
          <w:tcPr>
            <w:tcW w:w="1980" w:type="dxa"/>
          </w:tcPr>
          <w:p w14:paraId="59BCA601" w14:textId="77777777" w:rsidR="00267209" w:rsidRPr="00697C16" w:rsidRDefault="0026720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35395D6A" w14:textId="77777777" w:rsidR="00267209" w:rsidRPr="00697C16" w:rsidRDefault="00267209" w:rsidP="00531A7F">
            <w:pPr>
              <w:pStyle w:val="TableParagraph"/>
              <w:spacing w:line="22" w:lineRule="atLeast"/>
              <w:ind w:left="144" w:right="144" w:firstLine="49"/>
              <w:rPr>
                <w:sz w:val="18"/>
              </w:rPr>
            </w:pPr>
          </w:p>
        </w:tc>
        <w:tc>
          <w:tcPr>
            <w:tcW w:w="1980" w:type="dxa"/>
          </w:tcPr>
          <w:p w14:paraId="74C1784E" w14:textId="77777777" w:rsidR="00267209" w:rsidRPr="00697C16" w:rsidRDefault="0026720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3D314F82" w14:textId="77777777" w:rsidR="00267209" w:rsidRPr="00697C16" w:rsidRDefault="0026720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  <w:tc>
          <w:tcPr>
            <w:tcW w:w="1980" w:type="dxa"/>
          </w:tcPr>
          <w:p w14:paraId="27C3FBC7" w14:textId="77777777" w:rsidR="00267209" w:rsidRPr="00697C16" w:rsidRDefault="00267209" w:rsidP="00531A7F">
            <w:pPr>
              <w:pStyle w:val="TableParagraph"/>
              <w:spacing w:line="22" w:lineRule="atLeast"/>
              <w:ind w:left="144" w:right="144" w:firstLine="1"/>
              <w:rPr>
                <w:sz w:val="18"/>
              </w:rPr>
            </w:pPr>
          </w:p>
        </w:tc>
        <w:tc>
          <w:tcPr>
            <w:tcW w:w="1980" w:type="dxa"/>
          </w:tcPr>
          <w:p w14:paraId="249EDB0F" w14:textId="77777777" w:rsidR="00267209" w:rsidRPr="00697C16" w:rsidRDefault="00267209" w:rsidP="00531A7F">
            <w:pPr>
              <w:pStyle w:val="TableParagraph"/>
              <w:spacing w:line="22" w:lineRule="atLeast"/>
              <w:ind w:left="144" w:right="144"/>
              <w:rPr>
                <w:sz w:val="18"/>
              </w:rPr>
            </w:pPr>
          </w:p>
        </w:tc>
      </w:tr>
    </w:tbl>
    <w:p w14:paraId="05298B6F" w14:textId="77777777" w:rsidR="00784E38" w:rsidRDefault="00784E38" w:rsidP="007B0F79"/>
    <w:sectPr w:rsidR="00784E38">
      <w:headerReference w:type="default" r:id="rId10"/>
      <w:footerReference w:type="default" r:id="rId11"/>
      <w:pgSz w:w="15840" w:h="12240" w:orient="landscape"/>
      <w:pgMar w:top="960" w:right="980" w:bottom="560" w:left="800" w:header="51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CDD6" w14:textId="77777777" w:rsidR="00D573C8" w:rsidRDefault="00D573C8">
      <w:r>
        <w:separator/>
      </w:r>
    </w:p>
  </w:endnote>
  <w:endnote w:type="continuationSeparator" w:id="0">
    <w:p w14:paraId="33639497" w14:textId="77777777" w:rsidR="00D573C8" w:rsidRDefault="00D5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531" w14:textId="195D0165" w:rsidR="009C1440" w:rsidRDefault="002E56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200" behindDoc="1" locked="0" layoutInCell="1" allowOverlap="1" wp14:anchorId="143479E7" wp14:editId="73A8449C">
              <wp:simplePos x="0" y="0"/>
              <wp:positionH relativeFrom="page">
                <wp:posOffset>4235450</wp:posOffset>
              </wp:positionH>
              <wp:positionV relativeFrom="page">
                <wp:posOffset>7392035</wp:posOffset>
              </wp:positionV>
              <wp:extent cx="1029335" cy="31559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315D4" w14:textId="47DA523E" w:rsidR="009C1440" w:rsidRDefault="009C1440">
                          <w:pPr>
                            <w:spacing w:before="14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 w14:paraId="0A890CE8" w14:textId="629A7B30" w:rsidR="009C1440" w:rsidRDefault="00784E38">
                          <w:pPr>
                            <w:spacing w:before="94"/>
                            <w:ind w:left="66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7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3.5pt;margin-top:582.05pt;width:81.05pt;height:24.85pt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" filled="f" stroked="f">
              <v:textbox inset="0,0,0,0">
                <w:txbxContent>
                  <w:p w14:paraId="0BA315D4" w14:textId="47DA523E" w:rsidR="009C1440" w:rsidRDefault="009C1440">
                    <w:pPr>
                      <w:spacing w:before="14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0A890CE8" w14:textId="629A7B30" w:rsidR="009C1440" w:rsidRDefault="00784E38">
                    <w:pPr>
                      <w:spacing w:before="94"/>
                      <w:ind w:left="66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8F37" w14:textId="77777777" w:rsidR="00D573C8" w:rsidRDefault="00D573C8">
      <w:r>
        <w:separator/>
      </w:r>
    </w:p>
  </w:footnote>
  <w:footnote w:type="continuationSeparator" w:id="0">
    <w:p w14:paraId="0EF738A3" w14:textId="77777777" w:rsidR="00D573C8" w:rsidRDefault="00D5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3D92" w14:textId="2EF79D74" w:rsidR="00267209" w:rsidRPr="00267209" w:rsidRDefault="00267209" w:rsidP="00267209">
    <w:pPr>
      <w:pStyle w:val="Header"/>
      <w:jc w:val="center"/>
      <w:rPr>
        <w:b/>
        <w:bCs/>
        <w:sz w:val="28"/>
        <w:szCs w:val="28"/>
      </w:rPr>
    </w:pPr>
    <w:r w:rsidRPr="00267209">
      <w:rPr>
        <w:b/>
        <w:bCs/>
        <w:sz w:val="28"/>
        <w:szCs w:val="28"/>
      </w:rPr>
      <w:t>Logic Model Template</w:t>
    </w:r>
  </w:p>
  <w:p w14:paraId="6C604056" w14:textId="4300412B" w:rsidR="00267209" w:rsidRDefault="00267209" w:rsidP="00267209">
    <w:pPr>
      <w:pStyle w:val="Header"/>
      <w:jc w:val="center"/>
    </w:pPr>
    <w:r>
      <w:t>(Not required for planning grants)</w:t>
    </w:r>
  </w:p>
  <w:p w14:paraId="7BD0EE00" w14:textId="77777777" w:rsidR="00267209" w:rsidRDefault="00267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3DA"/>
    <w:multiLevelType w:val="hybridMultilevel"/>
    <w:tmpl w:val="EA28C8E8"/>
    <w:lvl w:ilvl="0" w:tplc="FC3A0578">
      <w:start w:val="1"/>
      <w:numFmt w:val="decimal"/>
      <w:lvlText w:val="%1."/>
      <w:lvlJc w:val="left"/>
      <w:pPr>
        <w:ind w:left="1388" w:hanging="221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1F846F38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30C6713C">
      <w:numFmt w:val="bullet"/>
      <w:lvlText w:val="•"/>
      <w:lvlJc w:val="left"/>
      <w:pPr>
        <w:ind w:left="3448" w:hanging="221"/>
      </w:pPr>
      <w:rPr>
        <w:rFonts w:hint="default"/>
      </w:rPr>
    </w:lvl>
    <w:lvl w:ilvl="3" w:tplc="99C0DCB2">
      <w:numFmt w:val="bullet"/>
      <w:lvlText w:val="•"/>
      <w:lvlJc w:val="left"/>
      <w:pPr>
        <w:ind w:left="4482" w:hanging="221"/>
      </w:pPr>
      <w:rPr>
        <w:rFonts w:hint="default"/>
      </w:rPr>
    </w:lvl>
    <w:lvl w:ilvl="4" w:tplc="57D89492">
      <w:numFmt w:val="bullet"/>
      <w:lvlText w:val="•"/>
      <w:lvlJc w:val="left"/>
      <w:pPr>
        <w:ind w:left="5516" w:hanging="221"/>
      </w:pPr>
      <w:rPr>
        <w:rFonts w:hint="default"/>
      </w:rPr>
    </w:lvl>
    <w:lvl w:ilvl="5" w:tplc="46B052C0">
      <w:numFmt w:val="bullet"/>
      <w:lvlText w:val="•"/>
      <w:lvlJc w:val="left"/>
      <w:pPr>
        <w:ind w:left="6550" w:hanging="221"/>
      </w:pPr>
      <w:rPr>
        <w:rFonts w:hint="default"/>
      </w:rPr>
    </w:lvl>
    <w:lvl w:ilvl="6" w:tplc="0C186E52">
      <w:numFmt w:val="bullet"/>
      <w:lvlText w:val="•"/>
      <w:lvlJc w:val="left"/>
      <w:pPr>
        <w:ind w:left="7584" w:hanging="221"/>
      </w:pPr>
      <w:rPr>
        <w:rFonts w:hint="default"/>
      </w:rPr>
    </w:lvl>
    <w:lvl w:ilvl="7" w:tplc="9FBC77A2">
      <w:numFmt w:val="bullet"/>
      <w:lvlText w:val="•"/>
      <w:lvlJc w:val="left"/>
      <w:pPr>
        <w:ind w:left="8618" w:hanging="221"/>
      </w:pPr>
      <w:rPr>
        <w:rFonts w:hint="default"/>
      </w:rPr>
    </w:lvl>
    <w:lvl w:ilvl="8" w:tplc="015EED1C">
      <w:numFmt w:val="bullet"/>
      <w:lvlText w:val="•"/>
      <w:lvlJc w:val="left"/>
      <w:pPr>
        <w:ind w:left="9652" w:hanging="221"/>
      </w:pPr>
      <w:rPr>
        <w:rFonts w:hint="default"/>
      </w:rPr>
    </w:lvl>
  </w:abstractNum>
  <w:abstractNum w:abstractNumId="1" w15:restartNumberingAfterBreak="0">
    <w:nsid w:val="32A530FD"/>
    <w:multiLevelType w:val="multilevel"/>
    <w:tmpl w:val="19342A28"/>
    <w:lvl w:ilvl="0">
      <w:start w:val="11"/>
      <w:numFmt w:val="decimal"/>
      <w:lvlText w:val="%1"/>
      <w:lvlJc w:val="left"/>
      <w:pPr>
        <w:ind w:left="303" w:hanging="361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303" w:hanging="361"/>
        <w:jc w:val="left"/>
      </w:pPr>
      <w:rPr>
        <w:rFonts w:ascii="Arial" w:eastAsia="Arial" w:hAnsi="Arial" w:cs="Arial" w:hint="default"/>
        <w:spacing w:val="0"/>
        <w:w w:val="100"/>
        <w:sz w:val="14"/>
        <w:szCs w:val="14"/>
      </w:rPr>
    </w:lvl>
    <w:lvl w:ilvl="2">
      <w:numFmt w:val="bullet"/>
      <w:lvlText w:val="•"/>
      <w:lvlJc w:val="left"/>
      <w:pPr>
        <w:ind w:left="1374" w:hanging="361"/>
      </w:pPr>
      <w:rPr>
        <w:rFonts w:hint="default"/>
      </w:rPr>
    </w:lvl>
    <w:lvl w:ilvl="3">
      <w:numFmt w:val="bullet"/>
      <w:lvlText w:val="•"/>
      <w:lvlJc w:val="left"/>
      <w:pPr>
        <w:ind w:left="1911" w:hanging="361"/>
      </w:pPr>
      <w:rPr>
        <w:rFonts w:hint="default"/>
      </w:rPr>
    </w:lvl>
    <w:lvl w:ilvl="4">
      <w:numFmt w:val="bullet"/>
      <w:lvlText w:val="•"/>
      <w:lvlJc w:val="left"/>
      <w:pPr>
        <w:ind w:left="2448" w:hanging="361"/>
      </w:pPr>
      <w:rPr>
        <w:rFonts w:hint="default"/>
      </w:rPr>
    </w:lvl>
    <w:lvl w:ilvl="5">
      <w:numFmt w:val="bullet"/>
      <w:lvlText w:val="•"/>
      <w:lvlJc w:val="left"/>
      <w:pPr>
        <w:ind w:left="2985" w:hanging="361"/>
      </w:pPr>
      <w:rPr>
        <w:rFonts w:hint="default"/>
      </w:rPr>
    </w:lvl>
    <w:lvl w:ilvl="6">
      <w:numFmt w:val="bullet"/>
      <w:lvlText w:val="•"/>
      <w:lvlJc w:val="left"/>
      <w:pPr>
        <w:ind w:left="3522" w:hanging="361"/>
      </w:pPr>
      <w:rPr>
        <w:rFonts w:hint="default"/>
      </w:rPr>
    </w:lvl>
    <w:lvl w:ilvl="7">
      <w:numFmt w:val="bullet"/>
      <w:lvlText w:val="•"/>
      <w:lvlJc w:val="left"/>
      <w:pPr>
        <w:ind w:left="4059" w:hanging="361"/>
      </w:pPr>
      <w:rPr>
        <w:rFonts w:hint="default"/>
      </w:rPr>
    </w:lvl>
    <w:lvl w:ilvl="8">
      <w:numFmt w:val="bullet"/>
      <w:lvlText w:val="•"/>
      <w:lvlJc w:val="left"/>
      <w:pPr>
        <w:ind w:left="4596" w:hanging="361"/>
      </w:pPr>
      <w:rPr>
        <w:rFonts w:hint="default"/>
      </w:rPr>
    </w:lvl>
  </w:abstractNum>
  <w:abstractNum w:abstractNumId="2" w15:restartNumberingAfterBreak="0">
    <w:nsid w:val="4BB10486"/>
    <w:multiLevelType w:val="hybridMultilevel"/>
    <w:tmpl w:val="7DCA1F16"/>
    <w:lvl w:ilvl="0" w:tplc="0FC077DE">
      <w:start w:val="1"/>
      <w:numFmt w:val="decimal"/>
      <w:lvlText w:val="%1."/>
      <w:lvlJc w:val="left"/>
      <w:pPr>
        <w:ind w:left="1168" w:hanging="220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F306B4A8">
      <w:numFmt w:val="bullet"/>
      <w:lvlText w:val="•"/>
      <w:lvlJc w:val="left"/>
      <w:pPr>
        <w:ind w:left="2216" w:hanging="220"/>
      </w:pPr>
      <w:rPr>
        <w:rFonts w:hint="default"/>
      </w:rPr>
    </w:lvl>
    <w:lvl w:ilvl="2" w:tplc="3E1E5564">
      <w:numFmt w:val="bullet"/>
      <w:lvlText w:val="•"/>
      <w:lvlJc w:val="left"/>
      <w:pPr>
        <w:ind w:left="3272" w:hanging="220"/>
      </w:pPr>
      <w:rPr>
        <w:rFonts w:hint="default"/>
      </w:rPr>
    </w:lvl>
    <w:lvl w:ilvl="3" w:tplc="424475AC">
      <w:numFmt w:val="bullet"/>
      <w:lvlText w:val="•"/>
      <w:lvlJc w:val="left"/>
      <w:pPr>
        <w:ind w:left="4328" w:hanging="220"/>
      </w:pPr>
      <w:rPr>
        <w:rFonts w:hint="default"/>
      </w:rPr>
    </w:lvl>
    <w:lvl w:ilvl="4" w:tplc="CE3ECCC0">
      <w:numFmt w:val="bullet"/>
      <w:lvlText w:val="•"/>
      <w:lvlJc w:val="left"/>
      <w:pPr>
        <w:ind w:left="5384" w:hanging="220"/>
      </w:pPr>
      <w:rPr>
        <w:rFonts w:hint="default"/>
      </w:rPr>
    </w:lvl>
    <w:lvl w:ilvl="5" w:tplc="A064A820">
      <w:numFmt w:val="bullet"/>
      <w:lvlText w:val="•"/>
      <w:lvlJc w:val="left"/>
      <w:pPr>
        <w:ind w:left="6440" w:hanging="220"/>
      </w:pPr>
      <w:rPr>
        <w:rFonts w:hint="default"/>
      </w:rPr>
    </w:lvl>
    <w:lvl w:ilvl="6" w:tplc="66EE10FA">
      <w:numFmt w:val="bullet"/>
      <w:lvlText w:val="•"/>
      <w:lvlJc w:val="left"/>
      <w:pPr>
        <w:ind w:left="7496" w:hanging="220"/>
      </w:pPr>
      <w:rPr>
        <w:rFonts w:hint="default"/>
      </w:rPr>
    </w:lvl>
    <w:lvl w:ilvl="7" w:tplc="8D603A2E">
      <w:numFmt w:val="bullet"/>
      <w:lvlText w:val="•"/>
      <w:lvlJc w:val="left"/>
      <w:pPr>
        <w:ind w:left="8552" w:hanging="220"/>
      </w:pPr>
      <w:rPr>
        <w:rFonts w:hint="default"/>
      </w:rPr>
    </w:lvl>
    <w:lvl w:ilvl="8" w:tplc="58BCB47A">
      <w:numFmt w:val="bullet"/>
      <w:lvlText w:val="•"/>
      <w:lvlJc w:val="left"/>
      <w:pPr>
        <w:ind w:left="9608" w:hanging="220"/>
      </w:pPr>
      <w:rPr>
        <w:rFonts w:hint="default"/>
      </w:rPr>
    </w:lvl>
  </w:abstractNum>
  <w:abstractNum w:abstractNumId="3" w15:restartNumberingAfterBreak="0">
    <w:nsid w:val="630D472A"/>
    <w:multiLevelType w:val="hybridMultilevel"/>
    <w:tmpl w:val="D1FAEDA4"/>
    <w:lvl w:ilvl="0" w:tplc="30B87980">
      <w:start w:val="3"/>
      <w:numFmt w:val="decimal"/>
      <w:lvlText w:val="%1."/>
      <w:lvlJc w:val="left"/>
      <w:pPr>
        <w:ind w:left="1407" w:hanging="240"/>
        <w:jc w:val="right"/>
      </w:pPr>
      <w:rPr>
        <w:rFonts w:ascii="Georgia" w:eastAsia="Georgia" w:hAnsi="Georgia" w:cs="Georgia" w:hint="default"/>
        <w:spacing w:val="-1"/>
        <w:w w:val="100"/>
        <w:sz w:val="22"/>
        <w:szCs w:val="22"/>
      </w:rPr>
    </w:lvl>
    <w:lvl w:ilvl="1" w:tplc="8534B08E">
      <w:numFmt w:val="bullet"/>
      <w:lvlText w:val="•"/>
      <w:lvlJc w:val="left"/>
      <w:pPr>
        <w:ind w:left="2432" w:hanging="240"/>
      </w:pPr>
      <w:rPr>
        <w:rFonts w:hint="default"/>
      </w:rPr>
    </w:lvl>
    <w:lvl w:ilvl="2" w:tplc="AD6A3CF0">
      <w:numFmt w:val="bullet"/>
      <w:lvlText w:val="•"/>
      <w:lvlJc w:val="left"/>
      <w:pPr>
        <w:ind w:left="3464" w:hanging="240"/>
      </w:pPr>
      <w:rPr>
        <w:rFonts w:hint="default"/>
      </w:rPr>
    </w:lvl>
    <w:lvl w:ilvl="3" w:tplc="3A74FEA0">
      <w:numFmt w:val="bullet"/>
      <w:lvlText w:val="•"/>
      <w:lvlJc w:val="left"/>
      <w:pPr>
        <w:ind w:left="4496" w:hanging="240"/>
      </w:pPr>
      <w:rPr>
        <w:rFonts w:hint="default"/>
      </w:rPr>
    </w:lvl>
    <w:lvl w:ilvl="4" w:tplc="01489782">
      <w:numFmt w:val="bullet"/>
      <w:lvlText w:val="•"/>
      <w:lvlJc w:val="left"/>
      <w:pPr>
        <w:ind w:left="5528" w:hanging="240"/>
      </w:pPr>
      <w:rPr>
        <w:rFonts w:hint="default"/>
      </w:rPr>
    </w:lvl>
    <w:lvl w:ilvl="5" w:tplc="C1043218">
      <w:numFmt w:val="bullet"/>
      <w:lvlText w:val="•"/>
      <w:lvlJc w:val="left"/>
      <w:pPr>
        <w:ind w:left="6560" w:hanging="240"/>
      </w:pPr>
      <w:rPr>
        <w:rFonts w:hint="default"/>
      </w:rPr>
    </w:lvl>
    <w:lvl w:ilvl="6" w:tplc="4DA8954A">
      <w:numFmt w:val="bullet"/>
      <w:lvlText w:val="•"/>
      <w:lvlJc w:val="left"/>
      <w:pPr>
        <w:ind w:left="7592" w:hanging="240"/>
      </w:pPr>
      <w:rPr>
        <w:rFonts w:hint="default"/>
      </w:rPr>
    </w:lvl>
    <w:lvl w:ilvl="7" w:tplc="BA3AE3E0">
      <w:numFmt w:val="bullet"/>
      <w:lvlText w:val="•"/>
      <w:lvlJc w:val="left"/>
      <w:pPr>
        <w:ind w:left="8624" w:hanging="240"/>
      </w:pPr>
      <w:rPr>
        <w:rFonts w:hint="default"/>
      </w:rPr>
    </w:lvl>
    <w:lvl w:ilvl="8" w:tplc="9C620358">
      <w:numFmt w:val="bullet"/>
      <w:lvlText w:val="•"/>
      <w:lvlJc w:val="left"/>
      <w:pPr>
        <w:ind w:left="9656" w:hanging="240"/>
      </w:pPr>
      <w:rPr>
        <w:rFonts w:hint="default"/>
      </w:rPr>
    </w:lvl>
  </w:abstractNum>
  <w:abstractNum w:abstractNumId="4" w15:restartNumberingAfterBreak="0">
    <w:nsid w:val="71DC429B"/>
    <w:multiLevelType w:val="hybridMultilevel"/>
    <w:tmpl w:val="E8301230"/>
    <w:lvl w:ilvl="0" w:tplc="2228B522">
      <w:start w:val="1"/>
      <w:numFmt w:val="upperRoman"/>
      <w:lvlText w:val="%1."/>
      <w:lvlJc w:val="left"/>
      <w:pPr>
        <w:ind w:left="1384" w:hanging="216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52CCE04C">
      <w:numFmt w:val="bullet"/>
      <w:lvlText w:val="•"/>
      <w:lvlJc w:val="left"/>
      <w:pPr>
        <w:ind w:left="2414" w:hanging="216"/>
      </w:pPr>
      <w:rPr>
        <w:rFonts w:hint="default"/>
      </w:rPr>
    </w:lvl>
    <w:lvl w:ilvl="2" w:tplc="6ED2F36A">
      <w:numFmt w:val="bullet"/>
      <w:lvlText w:val="•"/>
      <w:lvlJc w:val="left"/>
      <w:pPr>
        <w:ind w:left="3448" w:hanging="216"/>
      </w:pPr>
      <w:rPr>
        <w:rFonts w:hint="default"/>
      </w:rPr>
    </w:lvl>
    <w:lvl w:ilvl="3" w:tplc="DF624C1E">
      <w:numFmt w:val="bullet"/>
      <w:lvlText w:val="•"/>
      <w:lvlJc w:val="left"/>
      <w:pPr>
        <w:ind w:left="4482" w:hanging="216"/>
      </w:pPr>
      <w:rPr>
        <w:rFonts w:hint="default"/>
      </w:rPr>
    </w:lvl>
    <w:lvl w:ilvl="4" w:tplc="6BBEEBCC">
      <w:numFmt w:val="bullet"/>
      <w:lvlText w:val="•"/>
      <w:lvlJc w:val="left"/>
      <w:pPr>
        <w:ind w:left="5516" w:hanging="216"/>
      </w:pPr>
      <w:rPr>
        <w:rFonts w:hint="default"/>
      </w:rPr>
    </w:lvl>
    <w:lvl w:ilvl="5" w:tplc="946C7D82">
      <w:numFmt w:val="bullet"/>
      <w:lvlText w:val="•"/>
      <w:lvlJc w:val="left"/>
      <w:pPr>
        <w:ind w:left="6550" w:hanging="216"/>
      </w:pPr>
      <w:rPr>
        <w:rFonts w:hint="default"/>
      </w:rPr>
    </w:lvl>
    <w:lvl w:ilvl="6" w:tplc="56403C8C">
      <w:numFmt w:val="bullet"/>
      <w:lvlText w:val="•"/>
      <w:lvlJc w:val="left"/>
      <w:pPr>
        <w:ind w:left="7584" w:hanging="216"/>
      </w:pPr>
      <w:rPr>
        <w:rFonts w:hint="default"/>
      </w:rPr>
    </w:lvl>
    <w:lvl w:ilvl="7" w:tplc="4974343A">
      <w:numFmt w:val="bullet"/>
      <w:lvlText w:val="•"/>
      <w:lvlJc w:val="left"/>
      <w:pPr>
        <w:ind w:left="8618" w:hanging="216"/>
      </w:pPr>
      <w:rPr>
        <w:rFonts w:hint="default"/>
      </w:rPr>
    </w:lvl>
    <w:lvl w:ilvl="8" w:tplc="F192207A">
      <w:numFmt w:val="bullet"/>
      <w:lvlText w:val="•"/>
      <w:lvlJc w:val="left"/>
      <w:pPr>
        <w:ind w:left="9652" w:hanging="216"/>
      </w:pPr>
      <w:rPr>
        <w:rFonts w:hint="default"/>
      </w:rPr>
    </w:lvl>
  </w:abstractNum>
  <w:abstractNum w:abstractNumId="5" w15:restartNumberingAfterBreak="0">
    <w:nsid w:val="743F6F8C"/>
    <w:multiLevelType w:val="hybridMultilevel"/>
    <w:tmpl w:val="585E85B8"/>
    <w:lvl w:ilvl="0" w:tplc="44108F2C">
      <w:start w:val="1"/>
      <w:numFmt w:val="decimal"/>
      <w:lvlText w:val="%1."/>
      <w:lvlJc w:val="left"/>
      <w:pPr>
        <w:ind w:left="1389" w:hanging="221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0BD07780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058C3A5C">
      <w:numFmt w:val="bullet"/>
      <w:lvlText w:val="•"/>
      <w:lvlJc w:val="left"/>
      <w:pPr>
        <w:ind w:left="3448" w:hanging="221"/>
      </w:pPr>
      <w:rPr>
        <w:rFonts w:hint="default"/>
      </w:rPr>
    </w:lvl>
    <w:lvl w:ilvl="3" w:tplc="5AE0D990">
      <w:numFmt w:val="bullet"/>
      <w:lvlText w:val="•"/>
      <w:lvlJc w:val="left"/>
      <w:pPr>
        <w:ind w:left="4482" w:hanging="221"/>
      </w:pPr>
      <w:rPr>
        <w:rFonts w:hint="default"/>
      </w:rPr>
    </w:lvl>
    <w:lvl w:ilvl="4" w:tplc="EFAAEF7E">
      <w:numFmt w:val="bullet"/>
      <w:lvlText w:val="•"/>
      <w:lvlJc w:val="left"/>
      <w:pPr>
        <w:ind w:left="5516" w:hanging="221"/>
      </w:pPr>
      <w:rPr>
        <w:rFonts w:hint="default"/>
      </w:rPr>
    </w:lvl>
    <w:lvl w:ilvl="5" w:tplc="5D982B66">
      <w:numFmt w:val="bullet"/>
      <w:lvlText w:val="•"/>
      <w:lvlJc w:val="left"/>
      <w:pPr>
        <w:ind w:left="6550" w:hanging="221"/>
      </w:pPr>
      <w:rPr>
        <w:rFonts w:hint="default"/>
      </w:rPr>
    </w:lvl>
    <w:lvl w:ilvl="6" w:tplc="4A32DEBC">
      <w:numFmt w:val="bullet"/>
      <w:lvlText w:val="•"/>
      <w:lvlJc w:val="left"/>
      <w:pPr>
        <w:ind w:left="7584" w:hanging="221"/>
      </w:pPr>
      <w:rPr>
        <w:rFonts w:hint="default"/>
      </w:rPr>
    </w:lvl>
    <w:lvl w:ilvl="7" w:tplc="757C8B8A">
      <w:numFmt w:val="bullet"/>
      <w:lvlText w:val="•"/>
      <w:lvlJc w:val="left"/>
      <w:pPr>
        <w:ind w:left="8618" w:hanging="221"/>
      </w:pPr>
      <w:rPr>
        <w:rFonts w:hint="default"/>
      </w:rPr>
    </w:lvl>
    <w:lvl w:ilvl="8" w:tplc="9BFC9DD0">
      <w:numFmt w:val="bullet"/>
      <w:lvlText w:val="•"/>
      <w:lvlJc w:val="left"/>
      <w:pPr>
        <w:ind w:left="9652" w:hanging="22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40"/>
    <w:rsid w:val="00267209"/>
    <w:rsid w:val="002E56EA"/>
    <w:rsid w:val="00322CEE"/>
    <w:rsid w:val="0048084A"/>
    <w:rsid w:val="00531A7F"/>
    <w:rsid w:val="00697C16"/>
    <w:rsid w:val="00784E38"/>
    <w:rsid w:val="007B0F79"/>
    <w:rsid w:val="00812DA8"/>
    <w:rsid w:val="009C1440"/>
    <w:rsid w:val="00B17C50"/>
    <w:rsid w:val="00B431D7"/>
    <w:rsid w:val="00C3336F"/>
    <w:rsid w:val="00D573C8"/>
    <w:rsid w:val="00D80B19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66F985"/>
  <w15:docId w15:val="{9B7EBDB9-85FD-47EC-8E00-D206440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0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9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FA0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98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Group xmlns="ef31c543-9e95-4162-9022-a19359a0615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BB1E86FA9B942BFAE4E9749EA6BEB" ma:contentTypeVersion="3" ma:contentTypeDescription="Create a new document." ma:contentTypeScope="" ma:versionID="cc226bc4ecbca830939b3486912c081c">
  <xsd:schema xmlns:xsd="http://www.w3.org/2001/XMLSchema" xmlns:xs="http://www.w3.org/2001/XMLSchema" xmlns:p="http://schemas.microsoft.com/office/2006/metadata/properties" xmlns:ns1="http://schemas.microsoft.com/sharepoint/v3" xmlns:ns2="ef31c543-9e95-4162-9022-a19359a0615e" xmlns:ns3="6902162f-412b-4748-b794-0b1d2911afa7" targetNamespace="http://schemas.microsoft.com/office/2006/metadata/properties" ma:root="true" ma:fieldsID="b3a033b3e6359bd6c8d85df27ea1eca7" ns1:_="" ns2:_="" ns3:_="">
    <xsd:import namespace="http://schemas.microsoft.com/sharepoint/v3"/>
    <xsd:import namespace="ef31c543-9e95-4162-9022-a19359a0615e"/>
    <xsd:import namespace="6902162f-412b-4748-b794-0b1d2911af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_x0020_Grou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1c543-9e95-4162-9022-a19359a0615e" elementFormDefault="qualified">
    <xsd:import namespace="http://schemas.microsoft.com/office/2006/documentManagement/types"/>
    <xsd:import namespace="http://schemas.microsoft.com/office/infopath/2007/PartnerControls"/>
    <xsd:element name="Doc_x0020_Group" ma:index="10" nillable="true" ma:displayName="Doc Group" ma:format="Dropdown" ma:internalName="Doc_x0020_Group">
      <xsd:simpleType>
        <xsd:restriction base="dms:Choice">
          <xsd:enumeration value="Kentucky Formula Grant"/>
          <xsd:enumeration value="CNCS Gra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2162f-412b-4748-b794-0b1d2911a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74D8B-D90B-49BF-B1B2-85DB800304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9B1270-6168-42C7-9822-3DB0ABB8DB07}"/>
</file>

<file path=customXml/itemProps3.xml><?xml version="1.0" encoding="utf-8"?>
<ds:datastoreItem xmlns:ds="http://schemas.openxmlformats.org/officeDocument/2006/customXml" ds:itemID="{251BDE39-A19E-456B-A43E-E9E0C745A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KY Logic Model Template</dc:title>
  <dc:creator>Oracle Reports</dc:creator>
  <cp:lastModifiedBy>Ramsey, Shannon   (CHFS DFRCVS KCCVS)</cp:lastModifiedBy>
  <cp:revision>3</cp:revision>
  <dcterms:created xsi:type="dcterms:W3CDTF">2022-03-10T20:11:00Z</dcterms:created>
  <dcterms:modified xsi:type="dcterms:W3CDTF">2022-03-10T20:12:00Z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0x01010039BBB1E86FA9B942BFAE4E9749EA6BEB</vt:lpwstr>
  </property>
</Properties>
</file>